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B94E85">
        <w:rPr>
          <w:rFonts w:ascii="Times New Roman" w:hAnsi="Times New Roman" w:cs="Times New Roman"/>
          <w:color w:val="000000"/>
          <w:sz w:val="40"/>
          <w:szCs w:val="40"/>
        </w:rPr>
        <w:t> </w:t>
      </w: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21387" w:rsidRPr="00B94E85" w:rsidRDefault="00721387" w:rsidP="00B94E85">
      <w:pPr>
        <w:pStyle w:val="a4"/>
        <w:spacing w:line="600" w:lineRule="exact"/>
        <w:jc w:val="center"/>
        <w:rPr>
          <w:rStyle w:val="a5"/>
          <w:rFonts w:ascii="Times New Roman" w:eastAsia="方正小标宋简体" w:hAnsi="Times New Roman" w:cs="Times New Roman"/>
          <w:b w:val="0"/>
          <w:bCs w:val="0"/>
          <w:color w:val="000000"/>
          <w:sz w:val="40"/>
          <w:szCs w:val="40"/>
        </w:rPr>
      </w:pPr>
      <w:r w:rsidRPr="00B94E85">
        <w:rPr>
          <w:rStyle w:val="a5"/>
          <w:rFonts w:ascii="Times New Roman" w:eastAsia="方正小标宋简体" w:hAnsi="Times New Roman" w:cs="方正小标宋简体" w:hint="eastAsia"/>
          <w:b w:val="0"/>
          <w:bCs w:val="0"/>
          <w:color w:val="000000"/>
          <w:sz w:val="40"/>
          <w:szCs w:val="40"/>
        </w:rPr>
        <w:t>湖南省经济和信息化委员会</w:t>
      </w:r>
      <w:r w:rsidRPr="00B94E85">
        <w:rPr>
          <w:rFonts w:ascii="Times New Roman" w:eastAsia="方正小标宋简体" w:hAnsi="Times New Roman" w:cs="Times New Roman"/>
          <w:b/>
          <w:bCs/>
          <w:color w:val="000000"/>
          <w:sz w:val="40"/>
          <w:szCs w:val="40"/>
        </w:rPr>
        <w:br/>
      </w:r>
      <w:r w:rsidRPr="00B94E85">
        <w:rPr>
          <w:rStyle w:val="a5"/>
          <w:rFonts w:ascii="Times New Roman" w:eastAsia="方正小标宋简体" w:hAnsi="Times New Roman" w:cs="方正小标宋简体" w:hint="eastAsia"/>
          <w:b w:val="0"/>
          <w:bCs w:val="0"/>
          <w:color w:val="000000"/>
          <w:sz w:val="40"/>
          <w:szCs w:val="40"/>
        </w:rPr>
        <w:t>关于组织参加</w:t>
      </w:r>
      <w:r w:rsidRPr="00B94E85">
        <w:rPr>
          <w:rStyle w:val="a5"/>
          <w:rFonts w:ascii="Times New Roman" w:eastAsia="方正小标宋简体" w:hAnsi="Times New Roman" w:cs="Times New Roman"/>
          <w:b w:val="0"/>
          <w:bCs w:val="0"/>
          <w:color w:val="000000"/>
          <w:sz w:val="40"/>
          <w:szCs w:val="40"/>
        </w:rPr>
        <w:t>2015</w:t>
      </w:r>
      <w:r w:rsidRPr="00B94E85">
        <w:rPr>
          <w:rStyle w:val="a5"/>
          <w:rFonts w:ascii="Times New Roman" w:eastAsia="方正小标宋简体" w:hAnsi="Times New Roman" w:cs="方正小标宋简体" w:hint="eastAsia"/>
          <w:b w:val="0"/>
          <w:bCs w:val="0"/>
          <w:color w:val="000000"/>
          <w:sz w:val="40"/>
          <w:szCs w:val="40"/>
        </w:rPr>
        <w:t>年工业企业</w:t>
      </w:r>
    </w:p>
    <w:p w:rsidR="00721387" w:rsidRPr="00B94E85" w:rsidRDefault="00721387" w:rsidP="00B94E85">
      <w:pPr>
        <w:pStyle w:val="a4"/>
        <w:spacing w:line="600" w:lineRule="exact"/>
        <w:jc w:val="center"/>
        <w:rPr>
          <w:rStyle w:val="a5"/>
          <w:rFonts w:ascii="Times New Roman" w:eastAsia="方正小标宋简体" w:hAnsi="Times New Roman" w:cs="Times New Roman"/>
          <w:b w:val="0"/>
          <w:bCs w:val="0"/>
          <w:color w:val="000000"/>
          <w:sz w:val="40"/>
          <w:szCs w:val="40"/>
        </w:rPr>
      </w:pPr>
      <w:r w:rsidRPr="00B94E85">
        <w:rPr>
          <w:rStyle w:val="a5"/>
          <w:rFonts w:ascii="Times New Roman" w:eastAsia="方正小标宋简体" w:hAnsi="Times New Roman" w:cs="方正小标宋简体" w:hint="eastAsia"/>
          <w:b w:val="0"/>
          <w:bCs w:val="0"/>
          <w:color w:val="000000"/>
          <w:sz w:val="40"/>
          <w:szCs w:val="40"/>
        </w:rPr>
        <w:t>知识产权运用能力培训会的通知</w:t>
      </w:r>
    </w:p>
    <w:p w:rsidR="00721387" w:rsidRPr="00B94E85" w:rsidRDefault="00721387" w:rsidP="00B94E85">
      <w:pPr>
        <w:pStyle w:val="a4"/>
        <w:spacing w:line="600" w:lineRule="exact"/>
        <w:rPr>
          <w:rFonts w:ascii="Times New Roman" w:hAnsi="Times New Roman" w:cs="Times New Roman"/>
          <w:color w:val="000000"/>
          <w:sz w:val="21"/>
          <w:szCs w:val="21"/>
        </w:rPr>
      </w:pPr>
    </w:p>
    <w:p w:rsidR="00721387" w:rsidRPr="00B94E85" w:rsidRDefault="00721387" w:rsidP="00B94E85">
      <w:pPr>
        <w:pStyle w:val="a4"/>
        <w:spacing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各市州经信委，有关企业：</w:t>
      </w:r>
    </w:p>
    <w:p w:rsidR="00770F77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黑体" w:hAnsi="Times New Roman" w:cs="黑体" w:hint="eastAsia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为提升我省工业企业知识产权管理水平和运用能力，推动创新驱动发展战略实施和技术创新体系建设，根据《工业和信息化部办公厅关于做好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年工业企业知识产权运用能力培育工程工作的通知》（工信厅科函﹝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﹞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127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号）的要求和省经信委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年知识产权工作培训计划，决定组织举办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年工业企业知识产权运用能力培训会。现将有关事项通知如下：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br/>
      </w:r>
      <w:r w:rsidRPr="00B94E85"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  </w:t>
      </w:r>
      <w:r w:rsidRPr="00B94E85">
        <w:rPr>
          <w:rFonts w:ascii="Times New Roman" w:eastAsia="黑体" w:hAnsi="Times New Roman" w:cs="黑体" w:hint="eastAsia"/>
          <w:color w:val="000000"/>
          <w:sz w:val="32"/>
          <w:szCs w:val="32"/>
        </w:rPr>
        <w:t>一、培训会主题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工业企业知识产权运用能力培训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黑体" w:hAnsi="Times New Roman" w:cs="黑体" w:hint="eastAsia"/>
          <w:color w:val="000000"/>
          <w:sz w:val="32"/>
          <w:szCs w:val="32"/>
        </w:rPr>
        <w:lastRenderedPageBreak/>
        <w:t>二、培训会时间、地点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</w:t>
      </w:r>
      <w:r w:rsidRPr="00B94E85">
        <w:rPr>
          <w:rFonts w:ascii="Times New Roman" w:eastAsia="仿宋_GB2312" w:hAnsi="Times New Roman" w:cs="仿宋_GB2312" w:hint="eastAsia"/>
          <w:b/>
          <w:bCs/>
          <w:color w:val="000000"/>
          <w:sz w:val="32"/>
          <w:szCs w:val="32"/>
        </w:rPr>
        <w:t>会议时间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日（星期五），上午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8:30—12:00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，时间半天。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bookmarkStart w:id="0" w:name="_GoBack"/>
      <w:bookmarkEnd w:id="0"/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日（星期四）下午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00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开始接受报到。长沙地区的参会人员于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日上午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8:10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前到达会场、领取资料。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、会议地点：兴威华天大酒店二楼湖南厅（长沙市天心区南二环二段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306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号，电话：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0731-88099888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黑体" w:hAnsi="Times New Roman" w:cs="黑体" w:hint="eastAsia"/>
          <w:color w:val="000000"/>
          <w:sz w:val="32"/>
          <w:szCs w:val="32"/>
        </w:rPr>
        <w:t>三、培训内容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、《工业企业知识产权管理指南》和《工业企业知识产权运用能力评估推荐指标》解读、宣贯；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、湖南省企业知识产权政策宣贯；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、工业企业知识产权运用、管理实务经验交流；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、工业企业知识产权保护实务经验交流；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、工业企业知识产权服务交流。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黑体" w:hAnsi="Times New Roman" w:cs="黑体" w:hint="eastAsia"/>
          <w:color w:val="000000"/>
          <w:sz w:val="32"/>
          <w:szCs w:val="32"/>
        </w:rPr>
        <w:t>四、参加培训会人员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、各市州经信委科技科科长；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、申报参加工信部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工业企业知识产权运用能力培育工程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” 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的企业知识产权工作负责人；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、各市州推荐的申报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年省认定企业技术中心所在企业知识产权工作负责人；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、其他有关重点企业知识产权工作负责人。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黑体" w:hAnsi="Times New Roman" w:cs="黑体" w:hint="eastAsia"/>
          <w:color w:val="000000"/>
          <w:sz w:val="32"/>
          <w:szCs w:val="32"/>
        </w:rPr>
        <w:t>五、报名及有关要求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1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、本次培训不收费。所有参会人员统一安排食宿，交通、住宿费自理。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、请各单位参会人员填报好《参会人员回执单》（附件），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日下班前通过传真或电子邮件反馈至省经信委科技处，逾期不再受理。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联系方式：省经信委科技处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唐飞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br/>
        <w:t xml:space="preserve">               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电子邮箱：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1216678961</w:t>
      </w:r>
      <w:r w:rsidRPr="00B94E85">
        <w:rPr>
          <w:rFonts w:ascii="Times New Roman" w:eastAsia="仿宋" w:hAnsi="仿宋" w:cs="仿宋" w:hint="eastAsia"/>
          <w:color w:val="000000"/>
          <w:sz w:val="32"/>
          <w:szCs w:val="32"/>
        </w:rPr>
        <w:t>＠</w:t>
      </w:r>
      <w:r w:rsidRPr="00B94E85">
        <w:rPr>
          <w:rFonts w:ascii="Times New Roman" w:eastAsia="仿宋" w:hAnsi="Times New Roman" w:cs="Times New Roman"/>
          <w:color w:val="000000"/>
          <w:sz w:val="32"/>
          <w:szCs w:val="32"/>
        </w:rPr>
        <w:t>qq.com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700" w:firstLine="22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电话：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0731-88955375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（兼传真），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13707488962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br/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21387" w:rsidRPr="00B94E85" w:rsidRDefault="00721387" w:rsidP="00770F77">
      <w:pPr>
        <w:pStyle w:val="a4"/>
        <w:spacing w:line="600" w:lineRule="exact"/>
        <w:ind w:rightChars="-73" w:right="-153"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721387" w:rsidRPr="00B94E85" w:rsidRDefault="00721387" w:rsidP="00770F77">
      <w:pPr>
        <w:pStyle w:val="a4"/>
        <w:spacing w:line="600" w:lineRule="exact"/>
        <w:ind w:rightChars="-73" w:right="-153" w:firstLineChars="1400" w:firstLine="4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湖南省经济和信息化委员会</w:t>
      </w:r>
    </w:p>
    <w:p w:rsidR="00721387" w:rsidRPr="00B94E85" w:rsidRDefault="00721387" w:rsidP="00770F77">
      <w:pPr>
        <w:pStyle w:val="a4"/>
        <w:spacing w:line="600" w:lineRule="exact"/>
        <w:ind w:rightChars="-73" w:right="-153" w:firstLineChars="1650" w:firstLine="52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Pr="00B94E85">
        <w:rPr>
          <w:rFonts w:ascii="Times New Roman" w:eastAsia="仿宋_GB2312" w:hAnsi="Times New Roman" w:cs="Times New Roman"/>
          <w:color w:val="000000"/>
          <w:sz w:val="32"/>
          <w:szCs w:val="32"/>
        </w:rPr>
        <w:t>29</w:t>
      </w:r>
      <w:r w:rsidRPr="00B94E8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</w:p>
    <w:p w:rsidR="00721387" w:rsidRPr="00B94E85" w:rsidRDefault="00721387">
      <w:pPr>
        <w:widowControl/>
        <w:jc w:val="left"/>
        <w:rPr>
          <w:rFonts w:eastAsia="黑体"/>
          <w:sz w:val="32"/>
          <w:szCs w:val="32"/>
        </w:rPr>
      </w:pPr>
      <w:r w:rsidRPr="00B94E85">
        <w:rPr>
          <w:rFonts w:eastAsia="黑体" w:cs="黑体" w:hint="eastAsia"/>
          <w:sz w:val="32"/>
          <w:szCs w:val="32"/>
        </w:rPr>
        <w:lastRenderedPageBreak/>
        <w:t>附件</w:t>
      </w:r>
    </w:p>
    <w:p w:rsidR="00721387" w:rsidRPr="00B94E85" w:rsidRDefault="00721387">
      <w:pPr>
        <w:widowControl/>
        <w:jc w:val="center"/>
        <w:rPr>
          <w:rFonts w:eastAsia="方正小标宋简体"/>
          <w:sz w:val="40"/>
          <w:szCs w:val="40"/>
        </w:rPr>
      </w:pPr>
      <w:r w:rsidRPr="00B94E85">
        <w:rPr>
          <w:rFonts w:eastAsia="方正小标宋简体"/>
          <w:sz w:val="40"/>
          <w:szCs w:val="40"/>
        </w:rPr>
        <w:t xml:space="preserve"> </w:t>
      </w:r>
      <w:r w:rsidRPr="00B94E85">
        <w:rPr>
          <w:rFonts w:eastAsia="方正小标宋简体" w:cs="方正小标宋简体" w:hint="eastAsia"/>
          <w:sz w:val="40"/>
          <w:szCs w:val="40"/>
        </w:rPr>
        <w:t>参会人员回执单</w:t>
      </w:r>
    </w:p>
    <w:p w:rsidR="00721387" w:rsidRPr="00B94E85" w:rsidRDefault="00721387">
      <w:pPr>
        <w:widowControl/>
        <w:jc w:val="center"/>
        <w:rPr>
          <w:rFonts w:eastAsia="方正小标宋简体"/>
          <w:sz w:val="40"/>
          <w:szCs w:val="40"/>
        </w:rPr>
      </w:pPr>
    </w:p>
    <w:p w:rsidR="00721387" w:rsidRPr="00B94E85" w:rsidRDefault="00721387">
      <w:pPr>
        <w:widowControl/>
        <w:jc w:val="left"/>
        <w:rPr>
          <w:rFonts w:eastAsia="楷体_GB2312"/>
          <w:sz w:val="30"/>
          <w:szCs w:val="30"/>
        </w:rPr>
      </w:pPr>
      <w:r w:rsidRPr="00B94E85">
        <w:rPr>
          <w:rFonts w:eastAsia="黑体"/>
          <w:sz w:val="32"/>
          <w:szCs w:val="32"/>
        </w:rPr>
        <w:t xml:space="preserve"> </w:t>
      </w:r>
      <w:r w:rsidRPr="00B94E85">
        <w:rPr>
          <w:rFonts w:eastAsia="楷体_GB2312" w:cs="楷体_GB2312" w:hint="eastAsia"/>
          <w:sz w:val="30"/>
          <w:szCs w:val="30"/>
        </w:rPr>
        <w:t>所在单位名称（盖章）：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5"/>
        <w:gridCol w:w="908"/>
        <w:gridCol w:w="1410"/>
        <w:gridCol w:w="1843"/>
        <w:gridCol w:w="1673"/>
        <w:gridCol w:w="2891"/>
      </w:tblGrid>
      <w:tr w:rsidR="00721387" w:rsidRPr="00B94E85">
        <w:trPr>
          <w:jc w:val="center"/>
        </w:trPr>
        <w:tc>
          <w:tcPr>
            <w:tcW w:w="1225" w:type="dxa"/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姓</w:t>
            </w:r>
            <w:r w:rsidRPr="00B94E85">
              <w:rPr>
                <w:rFonts w:eastAsia="黑体"/>
                <w:sz w:val="28"/>
                <w:szCs w:val="28"/>
              </w:rPr>
              <w:t xml:space="preserve">  </w:t>
            </w:r>
            <w:r w:rsidRPr="00B94E85">
              <w:rPr>
                <w:rFonts w:eastAsia="黑体" w:cs="黑体" w:hint="eastAsia"/>
                <w:sz w:val="28"/>
                <w:szCs w:val="28"/>
              </w:rPr>
              <w:t>名</w:t>
            </w: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tcBorders>
              <w:left w:val="nil"/>
            </w:tcBorders>
          </w:tcPr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职务</w:t>
            </w:r>
            <w:r w:rsidRPr="00B94E85">
              <w:rPr>
                <w:rFonts w:eastAsia="黑体"/>
                <w:sz w:val="28"/>
                <w:szCs w:val="28"/>
              </w:rPr>
              <w:t>/</w:t>
            </w:r>
          </w:p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手机号码</w:t>
            </w: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是否需要</w:t>
            </w:r>
          </w:p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安排住宿？</w:t>
            </w: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黑体" w:cs="黑体" w:hint="eastAsia"/>
                <w:sz w:val="28"/>
                <w:szCs w:val="28"/>
              </w:rPr>
              <w:t>住宿要求</w:t>
            </w:r>
          </w:p>
          <w:p w:rsidR="00721387" w:rsidRPr="00B94E85" w:rsidRDefault="00721387"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 w:rsidRPr="00B94E85">
              <w:rPr>
                <w:rFonts w:eastAsia="楷体_GB2312" w:cs="楷体_GB2312" w:hint="eastAsia"/>
                <w:sz w:val="28"/>
                <w:szCs w:val="28"/>
              </w:rPr>
              <w:t>（注明：合住</w:t>
            </w:r>
            <w:r w:rsidRPr="00B94E85">
              <w:rPr>
                <w:rFonts w:eastAsia="楷体_GB2312"/>
                <w:sz w:val="28"/>
                <w:szCs w:val="28"/>
              </w:rPr>
              <w:t>/</w:t>
            </w:r>
            <w:r w:rsidRPr="00B94E85">
              <w:rPr>
                <w:rFonts w:eastAsia="楷体_GB2312" w:cs="楷体_GB2312" w:hint="eastAsia"/>
                <w:sz w:val="28"/>
                <w:szCs w:val="28"/>
              </w:rPr>
              <w:t>单间）</w:t>
            </w:r>
          </w:p>
        </w:tc>
      </w:tr>
      <w:tr w:rsidR="00721387" w:rsidRPr="00B94E85">
        <w:trPr>
          <w:jc w:val="center"/>
        </w:trPr>
        <w:tc>
          <w:tcPr>
            <w:tcW w:w="1225" w:type="dxa"/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8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0" w:type="dxa"/>
            <w:tcBorders>
              <w:left w:val="nil"/>
            </w:tcBorders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91" w:type="dxa"/>
            <w:tcBorders>
              <w:left w:val="nil"/>
            </w:tcBorders>
            <w:vAlign w:val="center"/>
          </w:tcPr>
          <w:p w:rsidR="00721387" w:rsidRPr="00B94E85" w:rsidRDefault="00721387">
            <w:pPr>
              <w:widowControl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721387" w:rsidRPr="00B94E85" w:rsidRDefault="00721387">
      <w:pPr>
        <w:spacing w:line="360" w:lineRule="auto"/>
        <w:rPr>
          <w:rFonts w:eastAsia="黑体"/>
          <w:color w:val="000000"/>
          <w:sz w:val="28"/>
          <w:szCs w:val="28"/>
        </w:rPr>
      </w:pPr>
      <w:r w:rsidRPr="00B94E85">
        <w:rPr>
          <w:rFonts w:eastAsia="黑体" w:cs="黑体" w:hint="eastAsia"/>
          <w:sz w:val="28"/>
          <w:szCs w:val="28"/>
        </w:rPr>
        <w:t>注：每家单位限报</w:t>
      </w:r>
      <w:r w:rsidRPr="00B94E85">
        <w:rPr>
          <w:rFonts w:eastAsia="黑体"/>
          <w:sz w:val="28"/>
          <w:szCs w:val="28"/>
        </w:rPr>
        <w:t>1</w:t>
      </w:r>
      <w:r w:rsidRPr="00B94E85">
        <w:rPr>
          <w:rFonts w:eastAsia="黑体" w:cs="黑体" w:hint="eastAsia"/>
          <w:sz w:val="28"/>
          <w:szCs w:val="28"/>
        </w:rPr>
        <w:t>人参会。</w:t>
      </w:r>
    </w:p>
    <w:sectPr w:rsidR="00721387" w:rsidRPr="00B94E85" w:rsidSect="00B94E85">
      <w:footerReference w:type="default" r:id="rId7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64" w:rsidRDefault="00471E64" w:rsidP="002E7A1E">
      <w:r>
        <w:separator/>
      </w:r>
    </w:p>
  </w:endnote>
  <w:endnote w:type="continuationSeparator" w:id="0">
    <w:p w:rsidR="00471E64" w:rsidRDefault="00471E64" w:rsidP="002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7" w:rsidRPr="00B94E85" w:rsidRDefault="00721387" w:rsidP="003B2837">
    <w:pPr>
      <w:pStyle w:val="a9"/>
      <w:framePr w:wrap="auto" w:vAnchor="text" w:hAnchor="margin" w:xAlign="outside" w:y="1"/>
      <w:rPr>
        <w:rStyle w:val="aa"/>
        <w:sz w:val="28"/>
        <w:szCs w:val="28"/>
      </w:rPr>
    </w:pPr>
    <w:r w:rsidRPr="00B94E85">
      <w:rPr>
        <w:rStyle w:val="aa"/>
        <w:rFonts w:cs="宋体"/>
        <w:sz w:val="28"/>
        <w:szCs w:val="28"/>
      </w:rPr>
      <w:t>—</w:t>
    </w:r>
    <w:r w:rsidRPr="00B94E85">
      <w:rPr>
        <w:rStyle w:val="aa"/>
        <w:sz w:val="28"/>
        <w:szCs w:val="28"/>
      </w:rPr>
      <w:t xml:space="preserve"> </w:t>
    </w:r>
    <w:r w:rsidRPr="00B94E85">
      <w:rPr>
        <w:rStyle w:val="aa"/>
        <w:sz w:val="28"/>
        <w:szCs w:val="28"/>
      </w:rPr>
      <w:fldChar w:fldCharType="begin"/>
    </w:r>
    <w:r w:rsidRPr="00B94E85">
      <w:rPr>
        <w:rStyle w:val="aa"/>
        <w:sz w:val="28"/>
        <w:szCs w:val="28"/>
      </w:rPr>
      <w:instrText xml:space="preserve">PAGE  </w:instrText>
    </w:r>
    <w:r w:rsidRPr="00B94E85">
      <w:rPr>
        <w:rStyle w:val="aa"/>
        <w:sz w:val="28"/>
        <w:szCs w:val="28"/>
      </w:rPr>
      <w:fldChar w:fldCharType="separate"/>
    </w:r>
    <w:r w:rsidR="00770F77">
      <w:rPr>
        <w:rStyle w:val="aa"/>
        <w:noProof/>
        <w:sz w:val="28"/>
        <w:szCs w:val="28"/>
      </w:rPr>
      <w:t>4</w:t>
    </w:r>
    <w:r w:rsidRPr="00B94E85">
      <w:rPr>
        <w:rStyle w:val="aa"/>
        <w:sz w:val="28"/>
        <w:szCs w:val="28"/>
      </w:rPr>
      <w:fldChar w:fldCharType="end"/>
    </w:r>
    <w:r w:rsidRPr="00B94E85">
      <w:rPr>
        <w:rStyle w:val="aa"/>
        <w:sz w:val="28"/>
        <w:szCs w:val="28"/>
      </w:rPr>
      <w:t xml:space="preserve"> </w:t>
    </w:r>
    <w:r w:rsidRPr="00B94E85">
      <w:rPr>
        <w:rStyle w:val="aa"/>
        <w:rFonts w:cs="宋体"/>
        <w:sz w:val="28"/>
        <w:szCs w:val="28"/>
      </w:rPr>
      <w:t>—</w:t>
    </w:r>
  </w:p>
  <w:p w:rsidR="00721387" w:rsidRDefault="00721387" w:rsidP="00B94E85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64" w:rsidRDefault="00471E64" w:rsidP="002E7A1E">
      <w:r>
        <w:separator/>
      </w:r>
    </w:p>
  </w:footnote>
  <w:footnote w:type="continuationSeparator" w:id="0">
    <w:p w:rsidR="00471E64" w:rsidRDefault="00471E64" w:rsidP="002E7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BE8"/>
    <w:rsid w:val="0001469C"/>
    <w:rsid w:val="000E04DD"/>
    <w:rsid w:val="001C49BD"/>
    <w:rsid w:val="001C5D32"/>
    <w:rsid w:val="001C7248"/>
    <w:rsid w:val="001F767E"/>
    <w:rsid w:val="0022403A"/>
    <w:rsid w:val="002E7A1E"/>
    <w:rsid w:val="00301F0C"/>
    <w:rsid w:val="003041A0"/>
    <w:rsid w:val="003054AB"/>
    <w:rsid w:val="00307B8C"/>
    <w:rsid w:val="00323F39"/>
    <w:rsid w:val="003503FE"/>
    <w:rsid w:val="00353D01"/>
    <w:rsid w:val="00362A6D"/>
    <w:rsid w:val="003B2837"/>
    <w:rsid w:val="00456D73"/>
    <w:rsid w:val="00471E64"/>
    <w:rsid w:val="004A1C3B"/>
    <w:rsid w:val="00512186"/>
    <w:rsid w:val="005924D7"/>
    <w:rsid w:val="00594C33"/>
    <w:rsid w:val="00610E45"/>
    <w:rsid w:val="0063116A"/>
    <w:rsid w:val="00696D58"/>
    <w:rsid w:val="00721387"/>
    <w:rsid w:val="00730CC6"/>
    <w:rsid w:val="00770F77"/>
    <w:rsid w:val="007944F6"/>
    <w:rsid w:val="00794E7B"/>
    <w:rsid w:val="007A77F1"/>
    <w:rsid w:val="008559B3"/>
    <w:rsid w:val="008876C3"/>
    <w:rsid w:val="00914F45"/>
    <w:rsid w:val="00961426"/>
    <w:rsid w:val="009D0A46"/>
    <w:rsid w:val="00A273CA"/>
    <w:rsid w:val="00A56B47"/>
    <w:rsid w:val="00A80870"/>
    <w:rsid w:val="00AB0C6A"/>
    <w:rsid w:val="00B14F7D"/>
    <w:rsid w:val="00B315D2"/>
    <w:rsid w:val="00B94E85"/>
    <w:rsid w:val="00BF5555"/>
    <w:rsid w:val="00C52520"/>
    <w:rsid w:val="00C92871"/>
    <w:rsid w:val="00CC00E5"/>
    <w:rsid w:val="00CC4813"/>
    <w:rsid w:val="00CC7842"/>
    <w:rsid w:val="00CE7DBD"/>
    <w:rsid w:val="00D444E6"/>
    <w:rsid w:val="00D82D6C"/>
    <w:rsid w:val="00DA1AD0"/>
    <w:rsid w:val="00F32BE8"/>
    <w:rsid w:val="00F71ADA"/>
    <w:rsid w:val="00FB0774"/>
    <w:rsid w:val="00FB5040"/>
    <w:rsid w:val="00FE7C4C"/>
    <w:rsid w:val="00FF1A6B"/>
    <w:rsid w:val="071C1AB9"/>
    <w:rsid w:val="09DE12BD"/>
    <w:rsid w:val="190C23A4"/>
    <w:rsid w:val="26DE4854"/>
    <w:rsid w:val="2B5272A1"/>
    <w:rsid w:val="347A0A28"/>
    <w:rsid w:val="453E412D"/>
    <w:rsid w:val="51186119"/>
    <w:rsid w:val="526E7DB5"/>
    <w:rsid w:val="59946483"/>
    <w:rsid w:val="5DAA409E"/>
    <w:rsid w:val="69FD767B"/>
    <w:rsid w:val="6A120191"/>
    <w:rsid w:val="7318448B"/>
    <w:rsid w:val="7E6B3474"/>
    <w:rsid w:val="7EA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uiPriority="0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69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01469C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01469C"/>
    <w:rPr>
      <w:sz w:val="24"/>
      <w:szCs w:val="24"/>
    </w:rPr>
  </w:style>
  <w:style w:type="paragraph" w:styleId="a4">
    <w:name w:val="Normal (Web)"/>
    <w:basedOn w:val="a"/>
    <w:uiPriority w:val="99"/>
    <w:rsid w:val="0001469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sid w:val="0001469C"/>
    <w:rPr>
      <w:b/>
      <w:bCs/>
    </w:rPr>
  </w:style>
  <w:style w:type="character" w:styleId="a6">
    <w:name w:val="Hyperlink"/>
    <w:uiPriority w:val="99"/>
    <w:rsid w:val="0001469C"/>
    <w:rPr>
      <w:color w:val="0000FF"/>
      <w:u w:val="single"/>
    </w:rPr>
  </w:style>
  <w:style w:type="table" w:styleId="a7">
    <w:name w:val="Table Grid"/>
    <w:basedOn w:val="a1"/>
    <w:uiPriority w:val="99"/>
    <w:rsid w:val="000146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locked/>
    <w:rsid w:val="002E7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2E7A1E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locked/>
    <w:rsid w:val="002E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locked/>
    <w:rsid w:val="002E7A1E"/>
    <w:rPr>
      <w:kern w:val="2"/>
      <w:sz w:val="18"/>
      <w:szCs w:val="18"/>
    </w:rPr>
  </w:style>
  <w:style w:type="character" w:styleId="aa">
    <w:name w:val="page number"/>
    <w:basedOn w:val="a0"/>
    <w:uiPriority w:val="99"/>
    <w:locked/>
    <w:rsid w:val="00B9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湖南省经济和信息化委员会</dc:title>
  <dc:subject/>
  <dc:creator>微软用户</dc:creator>
  <cp:keywords/>
  <dc:description/>
  <cp:lastModifiedBy>tangfei</cp:lastModifiedBy>
  <cp:revision>8</cp:revision>
  <dcterms:created xsi:type="dcterms:W3CDTF">2015-06-18T01:49:00Z</dcterms:created>
  <dcterms:modified xsi:type="dcterms:W3CDTF">2015-07-30T00:38:00Z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